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2B42" w:rsidP="005E2B42" w:rsidRDefault="005E2B42" w14:paraId="23C3DB8D" w14:textId="6A8EF07F">
      <w:pPr>
        <w:pStyle w:val="JCRParagraph"/>
        <w:numPr>
          <w:ilvl w:val="0"/>
          <w:numId w:val="0"/>
        </w:numPr>
        <w:jc w:val="center"/>
        <w:rPr>
          <w:rStyle w:val="JCRBoldHeadingChar"/>
          <w:sz w:val="24"/>
          <w:szCs w:val="24"/>
        </w:rPr>
      </w:pPr>
      <w:r>
        <w:rPr>
          <w:rStyle w:val="JCRBoldHeadingChar"/>
          <w:sz w:val="24"/>
          <w:szCs w:val="24"/>
        </w:rPr>
        <w:t xml:space="preserve">SCHEDULE </w:t>
      </w:r>
      <w:r w:rsidR="00A27CC8">
        <w:rPr>
          <w:rStyle w:val="JCRBoldHeadingChar"/>
          <w:sz w:val="24"/>
          <w:szCs w:val="24"/>
        </w:rPr>
        <w:t>37</w:t>
      </w:r>
    </w:p>
    <w:p w:rsidR="005E2B42" w:rsidP="005E2B42" w:rsidRDefault="005E2B42" w14:paraId="2BCA62CD" w14:textId="77777777">
      <w:pPr>
        <w:pStyle w:val="JCRParagraph"/>
        <w:numPr>
          <w:ilvl w:val="0"/>
          <w:numId w:val="0"/>
        </w:numPr>
        <w:jc w:val="center"/>
        <w:rPr>
          <w:rStyle w:val="JCRBoldHeadingChar"/>
          <w:sz w:val="24"/>
          <w:szCs w:val="24"/>
        </w:rPr>
      </w:pPr>
      <w:r>
        <w:rPr>
          <w:rStyle w:val="JCRBoldHeadingChar"/>
          <w:sz w:val="24"/>
          <w:szCs w:val="24"/>
        </w:rPr>
        <w:t>INNOVATION INCENTIVISATION MECHANIC</w:t>
      </w:r>
    </w:p>
    <w:p w:rsidRPr="00240CDE" w:rsidR="005E2B42" w:rsidP="005E2B42" w:rsidRDefault="005E2B42" w14:paraId="0E3D1D41" w14:textId="77777777">
      <w:pPr>
        <w:pStyle w:val="JCRParagraph"/>
        <w:numPr>
          <w:ilvl w:val="0"/>
          <w:numId w:val="0"/>
        </w:numPr>
        <w:jc w:val="center"/>
        <w:rPr>
          <w:rStyle w:val="JCRBoldHeadingChar"/>
        </w:rPr>
      </w:pPr>
    </w:p>
    <w:p w:rsidR="005E2B42" w:rsidP="005E2B42" w:rsidRDefault="0093742E" w14:paraId="599804BA" w14:textId="77777777">
      <w:pPr>
        <w:pStyle w:val="JCRParagraph"/>
        <w:numPr>
          <w:ilvl w:val="0"/>
          <w:numId w:val="2"/>
        </w:numPr>
        <w:rPr>
          <w:b/>
        </w:rPr>
      </w:pPr>
      <w:r>
        <w:rPr>
          <w:b/>
        </w:rPr>
        <w:t>I</w:t>
      </w:r>
      <w:r w:rsidR="009A1A88">
        <w:rPr>
          <w:b/>
        </w:rPr>
        <w:t>ntroduction</w:t>
      </w:r>
    </w:p>
    <w:p w:rsidRPr="009A1A88" w:rsidR="0093742E" w:rsidP="0093742E" w:rsidRDefault="0093742E" w14:paraId="37FA43AA" w14:textId="77777777">
      <w:pPr>
        <w:rPr>
          <w:rFonts w:ascii="Arial" w:hAnsi="Arial" w:cs="Arial"/>
        </w:rPr>
      </w:pPr>
      <w:r w:rsidRPr="009A1A88">
        <w:rPr>
          <w:rFonts w:ascii="Arial" w:hAnsi="Arial" w:cs="Arial"/>
        </w:rPr>
        <w:t>Continuous Improvement is the subject of Schedule 14, whereby the Contractor records its performance against a Continuous Improvement Programme (CIP) that is reviewed as part of the Contract governance meetings.</w:t>
      </w:r>
    </w:p>
    <w:p w:rsidRPr="009A1A88" w:rsidR="0093742E" w:rsidP="0093742E" w:rsidRDefault="0093742E" w14:paraId="1702A069" w14:textId="6439244C">
      <w:pPr>
        <w:rPr>
          <w:rFonts w:ascii="Arial" w:hAnsi="Arial" w:cs="Arial"/>
        </w:rPr>
      </w:pPr>
      <w:r w:rsidRPr="009A1A88">
        <w:rPr>
          <w:rFonts w:ascii="Arial" w:hAnsi="Arial" w:cs="Arial"/>
        </w:rPr>
        <w:t xml:space="preserve">Continuous Improvement is defined </w:t>
      </w:r>
      <w:r w:rsidR="00A27CC8">
        <w:rPr>
          <w:rFonts w:ascii="Arial" w:hAnsi="Arial" w:cs="Arial"/>
        </w:rPr>
        <w:t xml:space="preserve">within Schedule 1 </w:t>
      </w:r>
      <w:r w:rsidRPr="009A1A88">
        <w:rPr>
          <w:rFonts w:ascii="Arial" w:hAnsi="Arial" w:cs="Arial"/>
        </w:rPr>
        <w:t xml:space="preserve">as “the systematic assessment and implementation of proposals designed to improve the efficiency, performance and quality of the Training Services”. With the CIP being the Contractor’s programme for the improved delivery of the Training Services and/or the Value </w:t>
      </w:r>
      <w:r w:rsidR="005D7AD2">
        <w:rPr>
          <w:rFonts w:ascii="Arial" w:hAnsi="Arial" w:cs="Arial"/>
        </w:rPr>
        <w:t>f</w:t>
      </w:r>
      <w:r w:rsidRPr="009A1A88">
        <w:rPr>
          <w:rFonts w:ascii="Arial" w:hAnsi="Arial" w:cs="Arial"/>
        </w:rPr>
        <w:t>or Money of this Contract as described in clause 31 (Continuous Improvement).</w:t>
      </w:r>
    </w:p>
    <w:p w:rsidRPr="009A1A88" w:rsidR="00510885" w:rsidP="0093742E" w:rsidRDefault="0093742E" w14:paraId="5AD092D7" w14:textId="77777777">
      <w:pPr>
        <w:rPr>
          <w:rFonts w:ascii="Arial" w:hAnsi="Arial" w:cs="Arial"/>
        </w:rPr>
      </w:pPr>
      <w:r w:rsidRPr="009A1A88">
        <w:rPr>
          <w:rFonts w:ascii="Arial" w:hAnsi="Arial" w:cs="Arial"/>
        </w:rPr>
        <w:t>Continuous Improvement is intended to be at no risk or impact on the quality of the Training Services and whilst there may be wider benefits to the Authority as a consequence of Continuous Improvement, the Continuous Improvement activities are limited to the scope of the Training Services.</w:t>
      </w:r>
    </w:p>
    <w:p w:rsidR="0093742E" w:rsidP="0093742E" w:rsidRDefault="0093742E" w14:paraId="0E9E32E0" w14:textId="77777777">
      <w:pPr>
        <w:rPr>
          <w:rFonts w:ascii="Arial" w:hAnsi="Arial" w:cs="Arial"/>
        </w:rPr>
      </w:pPr>
      <w:r w:rsidRPr="009A1A88">
        <w:rPr>
          <w:rFonts w:ascii="Arial" w:hAnsi="Arial" w:cs="Arial"/>
        </w:rPr>
        <w:t>Innovation is distinct from Continuous Improvement typically requiring inves</w:t>
      </w:r>
      <w:r w:rsidR="007C37EE">
        <w:rPr>
          <w:rFonts w:ascii="Arial" w:hAnsi="Arial" w:cs="Arial"/>
        </w:rPr>
        <w:t xml:space="preserve">tment be it time and/or money </w:t>
      </w:r>
      <w:r w:rsidRPr="009A1A88">
        <w:rPr>
          <w:rFonts w:ascii="Arial" w:hAnsi="Arial" w:cs="Arial"/>
        </w:rPr>
        <w:t xml:space="preserve">and with a potential application and benefit beyond the scope of the Training Services. Examples of innovation could include distributed training, adaptive learning and the Advisor analysis/outputs. </w:t>
      </w:r>
    </w:p>
    <w:p w:rsidR="009A1A88" w:rsidP="0093742E" w:rsidRDefault="009A1A88" w14:paraId="66127D03" w14:textId="77777777">
      <w:pPr>
        <w:rPr>
          <w:rFonts w:ascii="Arial" w:hAnsi="Arial" w:cs="Arial"/>
        </w:rPr>
      </w:pPr>
      <w:r>
        <w:rPr>
          <w:rFonts w:ascii="Arial" w:hAnsi="Arial" w:cs="Arial"/>
        </w:rPr>
        <w:t xml:space="preserve">The parties have therefore developed an innovation </w:t>
      </w:r>
      <w:r w:rsidR="00236891">
        <w:rPr>
          <w:rFonts w:ascii="Arial" w:hAnsi="Arial" w:cs="Arial"/>
        </w:rPr>
        <w:t>incentivisation</w:t>
      </w:r>
      <w:r>
        <w:rPr>
          <w:rFonts w:ascii="Arial" w:hAnsi="Arial" w:cs="Arial"/>
        </w:rPr>
        <w:t xml:space="preserve"> mechanic, which is intended to incentivise both parties to identify, develop and implement innovation opportunities</w:t>
      </w:r>
      <w:r w:rsidR="00181FDB">
        <w:rPr>
          <w:rFonts w:ascii="Arial" w:hAnsi="Arial" w:cs="Arial"/>
        </w:rPr>
        <w:t xml:space="preserve"> in a collaborative manner</w:t>
      </w:r>
      <w:r>
        <w:rPr>
          <w:rFonts w:ascii="Arial" w:hAnsi="Arial" w:cs="Arial"/>
        </w:rPr>
        <w:t>.</w:t>
      </w:r>
    </w:p>
    <w:p w:rsidR="00216B42" w:rsidP="0093742E" w:rsidRDefault="00236891" w14:paraId="6E52BA6C" w14:textId="2FC62CCB">
      <w:pPr>
        <w:rPr>
          <w:rFonts w:ascii="Arial" w:hAnsi="Arial" w:cs="Arial"/>
          <w:b/>
          <w:u w:val="single"/>
        </w:rPr>
      </w:pPr>
      <w:r>
        <w:rPr>
          <w:rFonts w:ascii="Arial" w:hAnsi="Arial" w:cs="Arial"/>
          <w:b/>
          <w:u w:val="single"/>
        </w:rPr>
        <w:t>Innovation</w:t>
      </w:r>
      <w:r w:rsidR="00216B42">
        <w:rPr>
          <w:rFonts w:ascii="Arial" w:hAnsi="Arial" w:cs="Arial"/>
          <w:b/>
          <w:u w:val="single"/>
        </w:rPr>
        <w:t xml:space="preserve"> Incentivisation Mechanic Principles</w:t>
      </w:r>
    </w:p>
    <w:p w:rsidR="00550529" w:rsidP="0093742E" w:rsidRDefault="00C9082F" w14:paraId="60B12184" w14:textId="08B36B4F">
      <w:pPr>
        <w:rPr>
          <w:rFonts w:ascii="Arial" w:hAnsi="Arial" w:cs="Arial"/>
          <w:b/>
          <w:u w:val="single"/>
        </w:rPr>
      </w:pPr>
      <w:r w:rsidRPr="00C9082F">
        <w:rPr>
          <w:rFonts w:ascii="Arial" w:hAnsi="Arial" w:cs="Arial"/>
          <w:b/>
          <w:u w:val="single"/>
        </w:rPr>
        <w:t>Redacted under FOI Act Pt II Sections 43.</w:t>
      </w:r>
    </w:p>
    <w:p w:rsidR="00550529" w:rsidP="0093742E" w:rsidRDefault="00550529" w14:paraId="1D9DC072" w14:textId="77777777">
      <w:pPr>
        <w:rPr>
          <w:rFonts w:ascii="Arial" w:hAnsi="Arial" w:cs="Arial"/>
          <w:b/>
          <w:u w:val="single"/>
        </w:rPr>
      </w:pPr>
    </w:p>
    <w:p w:rsidR="00181FDB" w:rsidRDefault="00181FDB" w14:paraId="01C2EC22" w14:textId="77777777">
      <w:bookmarkStart w:name="_GoBack" w:id="0"/>
      <w:bookmarkEnd w:id="0"/>
    </w:p>
    <w:sectPr w:rsidR="00181FDB">
      <w:headerReference w:type="even" r:id="rId14"/>
      <w:headerReference w:type="default" r:id="rId15"/>
      <w:footerReference w:type="default" r:id="rId16"/>
      <w:headerReference w:type="first" r:id="rId17"/>
      <w:pgSz w:w="11906" w:h="16838" w:orient="portrait"/>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6383" w:rsidP="005E2B42" w:rsidRDefault="001B6383" w14:paraId="765FBBC8" w14:textId="77777777">
      <w:pPr>
        <w:spacing w:after="0" w:line="240" w:lineRule="auto"/>
      </w:pPr>
      <w:r>
        <w:separator/>
      </w:r>
    </w:p>
  </w:endnote>
  <w:endnote w:type="continuationSeparator" w:id="0">
    <w:p w:rsidR="001B6383" w:rsidP="005E2B42" w:rsidRDefault="001B6383" w14:paraId="79CAC305"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Pr="00C013AE" w:rsidR="00C013AE" w:rsidP="00C013AE" w:rsidRDefault="00C013AE" w14:paraId="5949A27E" w14:textId="77777777">
    <w:pPr>
      <w:tabs>
        <w:tab w:val="center" w:pos="4153"/>
        <w:tab w:val="right" w:pos="8306"/>
      </w:tabs>
      <w:spacing w:after="0" w:line="240" w:lineRule="auto"/>
      <w:jc w:val="center"/>
      <w:rPr>
        <w:rFonts w:ascii="Arial" w:hAnsi="Arial" w:eastAsia="PMingLiU" w:cs="Times New Roman"/>
        <w:bCs/>
        <w:lang w:eastAsia="zh-TW"/>
      </w:rPr>
    </w:pPr>
    <w:r w:rsidRPr="00C013AE">
      <w:rPr>
        <w:rFonts w:ascii="Arial" w:hAnsi="Arial" w:eastAsia="PMingLiU" w:cs="Times New Roman"/>
        <w:bCs/>
        <w:lang w:eastAsia="zh-TW"/>
      </w:rPr>
      <w:fldChar w:fldCharType="begin"/>
    </w:r>
    <w:r w:rsidRPr="00C013AE">
      <w:rPr>
        <w:rFonts w:ascii="Arial" w:hAnsi="Arial" w:eastAsia="PMingLiU" w:cs="Times New Roman"/>
        <w:bCs/>
        <w:lang w:eastAsia="zh-TW"/>
      </w:rPr>
      <w:instrText xml:space="preserve"> PAGE </w:instrText>
    </w:r>
    <w:r w:rsidRPr="00C013AE">
      <w:rPr>
        <w:rFonts w:ascii="Arial" w:hAnsi="Arial" w:eastAsia="PMingLiU" w:cs="Times New Roman"/>
        <w:bCs/>
        <w:lang w:eastAsia="zh-TW"/>
      </w:rPr>
      <w:fldChar w:fldCharType="separate"/>
    </w:r>
    <w:r w:rsidRPr="00C013AE">
      <w:rPr>
        <w:rFonts w:ascii="Arial" w:hAnsi="Arial" w:eastAsia="PMingLiU" w:cs="Times New Roman"/>
        <w:bCs/>
        <w:sz w:val="24"/>
        <w:szCs w:val="24"/>
        <w:lang w:eastAsia="zh-TW"/>
      </w:rPr>
      <w:t>14</w:t>
    </w:r>
    <w:r w:rsidRPr="00C013AE">
      <w:rPr>
        <w:rFonts w:ascii="Arial" w:hAnsi="Arial" w:eastAsia="PMingLiU" w:cs="Times New Roman"/>
        <w:bCs/>
        <w:lang w:eastAsia="zh-TW"/>
      </w:rPr>
      <w:fldChar w:fldCharType="end"/>
    </w:r>
    <w:r w:rsidRPr="00C013AE">
      <w:rPr>
        <w:rFonts w:ascii="Arial" w:hAnsi="Arial" w:eastAsia="PMingLiU" w:cs="Times New Roman"/>
        <w:lang w:eastAsia="zh-TW"/>
      </w:rPr>
      <w:t xml:space="preserve"> of </w:t>
    </w:r>
    <w:r w:rsidRPr="00C013AE">
      <w:rPr>
        <w:rFonts w:ascii="Arial" w:hAnsi="Arial" w:eastAsia="PMingLiU" w:cs="Times New Roman"/>
        <w:bCs/>
        <w:lang w:eastAsia="zh-TW"/>
      </w:rPr>
      <w:fldChar w:fldCharType="begin"/>
    </w:r>
    <w:r w:rsidRPr="00C013AE">
      <w:rPr>
        <w:rFonts w:ascii="Arial" w:hAnsi="Arial" w:eastAsia="PMingLiU" w:cs="Times New Roman"/>
        <w:bCs/>
        <w:lang w:eastAsia="zh-TW"/>
      </w:rPr>
      <w:instrText xml:space="preserve"> NUMPAGES  </w:instrText>
    </w:r>
    <w:r w:rsidRPr="00C013AE">
      <w:rPr>
        <w:rFonts w:ascii="Arial" w:hAnsi="Arial" w:eastAsia="PMingLiU" w:cs="Times New Roman"/>
        <w:bCs/>
        <w:lang w:eastAsia="zh-TW"/>
      </w:rPr>
      <w:fldChar w:fldCharType="separate"/>
    </w:r>
    <w:r w:rsidRPr="00C013AE">
      <w:rPr>
        <w:rFonts w:ascii="Arial" w:hAnsi="Arial" w:eastAsia="PMingLiU" w:cs="Times New Roman"/>
        <w:bCs/>
        <w:sz w:val="24"/>
        <w:szCs w:val="24"/>
        <w:lang w:eastAsia="zh-TW"/>
      </w:rPr>
      <w:t>34</w:t>
    </w:r>
    <w:r w:rsidRPr="00C013AE">
      <w:rPr>
        <w:rFonts w:ascii="Arial" w:hAnsi="Arial" w:eastAsia="PMingLiU" w:cs="Times New Roman"/>
        <w:bCs/>
        <w:lang w:eastAsia="zh-TW"/>
      </w:rPr>
      <w:fldChar w:fldCharType="end"/>
    </w:r>
  </w:p>
  <w:p w:rsidRPr="00C013AE" w:rsidR="00C013AE" w:rsidP="00C013AE" w:rsidRDefault="00C013AE" w14:paraId="78EB978F" w14:textId="2130A46A">
    <w:pPr>
      <w:tabs>
        <w:tab w:val="center" w:pos="4153"/>
        <w:tab w:val="right" w:pos="8306"/>
      </w:tabs>
      <w:spacing w:after="0" w:line="240" w:lineRule="auto"/>
      <w:jc w:val="right"/>
      <w:rPr>
        <w:rFonts w:ascii="Arial" w:hAnsi="Arial" w:eastAsia="PMingLiU" w:cs="Times New Roman"/>
        <w:bCs/>
        <w:lang w:eastAsia="zh-TW"/>
      </w:rPr>
    </w:pPr>
    <w:r w:rsidRPr="00C013AE">
      <w:rPr>
        <w:rFonts w:ascii="Arial" w:hAnsi="Arial" w:eastAsia="PMingLiU" w:cs="Times New Roman"/>
        <w:bCs/>
        <w:lang w:eastAsia="zh-TW"/>
      </w:rPr>
      <w:t>Version 4.</w:t>
    </w:r>
    <w:r w:rsidR="00704F26">
      <w:rPr>
        <w:rFonts w:ascii="Arial" w:hAnsi="Arial" w:eastAsia="PMingLiU" w:cs="Times New Roman"/>
        <w:bCs/>
        <w:lang w:eastAsia="zh-TW"/>
      </w:rPr>
      <w:t>1</w:t>
    </w:r>
  </w:p>
  <w:p w:rsidRPr="00C013AE" w:rsidR="00C013AE" w:rsidP="00C013AE" w:rsidRDefault="00704F26" w14:paraId="01223659" w14:textId="6A057E48">
    <w:pPr>
      <w:tabs>
        <w:tab w:val="center" w:pos="4153"/>
        <w:tab w:val="right" w:pos="8306"/>
      </w:tabs>
      <w:spacing w:after="0" w:line="240" w:lineRule="auto"/>
      <w:jc w:val="right"/>
      <w:rPr>
        <w:rFonts w:ascii="Arial" w:hAnsi="Arial" w:eastAsia="PMingLiU" w:cs="Times New Roman"/>
        <w:bCs/>
        <w:lang w:eastAsia="zh-TW"/>
      </w:rPr>
    </w:pPr>
    <w:r>
      <w:rPr>
        <w:rFonts w:ascii="Arial" w:hAnsi="Arial" w:eastAsia="PMingLiU" w:cs="Times New Roman"/>
        <w:bCs/>
        <w:lang w:eastAsia="zh-TW"/>
      </w:rPr>
      <w:t>Sept</w:t>
    </w:r>
    <w:r w:rsidRPr="00C013AE" w:rsidR="00C013AE">
      <w:rPr>
        <w:rFonts w:ascii="Arial" w:hAnsi="Arial" w:eastAsia="PMingLiU" w:cs="Times New Roman"/>
        <w:bCs/>
        <w:lang w:eastAsia="zh-TW"/>
      </w:rPr>
      <w:t xml:space="preserve"> 21 </w:t>
    </w:r>
  </w:p>
  <w:p w:rsidRPr="00C013AE" w:rsidR="00C013AE" w:rsidP="00C013AE" w:rsidRDefault="00C013AE" w14:paraId="188BAF4E" w14:textId="03D39551">
    <w:pPr>
      <w:tabs>
        <w:tab w:val="center" w:pos="4153"/>
        <w:tab w:val="right" w:pos="8306"/>
      </w:tabs>
      <w:spacing w:after="0" w:line="240" w:lineRule="auto"/>
      <w:jc w:val="center"/>
      <w:rPr>
        <w:rFonts w:ascii="Arial" w:hAnsi="Arial" w:eastAsia="PMingLiU" w:cs="Arial"/>
        <w:lang w:eastAsia="zh-TW"/>
      </w:rPr>
    </w:pPr>
    <w:r w:rsidRPr="43E19E10" w:rsidR="43E19E10">
      <w:rPr>
        <w:rFonts w:ascii="Arial" w:hAnsi="Arial" w:eastAsia="PMingLiU" w:cs="Arial"/>
        <w:lang w:eastAsia="zh-TW"/>
      </w:rPr>
      <w:t>OFFICIAL</w:t>
    </w:r>
  </w:p>
  <w:p w:rsidR="00C013AE" w:rsidRDefault="00C013AE" w14:paraId="2D15D87F"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6383" w:rsidP="005E2B42" w:rsidRDefault="001B6383" w14:paraId="6D49D4C0" w14:textId="77777777">
      <w:pPr>
        <w:spacing w:after="0" w:line="240" w:lineRule="auto"/>
      </w:pPr>
      <w:r>
        <w:separator/>
      </w:r>
    </w:p>
  </w:footnote>
  <w:footnote w:type="continuationSeparator" w:id="0">
    <w:p w:rsidR="001B6383" w:rsidP="005E2B42" w:rsidRDefault="001B6383" w14:paraId="245D3DE9"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Pr="00F3009E" w:rsidR="005E2B42" w:rsidP="00F3009E" w:rsidRDefault="002614E8" w14:paraId="071E53C4" w14:textId="77777777">
    <w:pPr>
      <w:pStyle w:val="Header"/>
    </w:pPr>
    <w:r>
      <w:fldChar w:fldCharType="begin" w:fldLock="1"/>
    </w:r>
    <w:r>
      <w:instrText xml:space="preserve"> DOCPROPERTY bjHeaderEvenPageDocProperty \* MERGEFORMAT </w:instrText>
    </w:r>
    <w:r>
      <w:fldChar w:fldCharType="separate"/>
    </w:r>
    <w:proofErr w:type="spellStart"/>
    <w:r w:rsidRPr="00F3009E" w:rsidR="00F3009E">
      <w:rPr>
        <w:rFonts w:ascii="Arial" w:hAnsi="Arial" w:cs="Arial"/>
        <w:color w:val="F00000"/>
        <w:sz w:val="20"/>
      </w:rPr>
      <w:t>Classification:</w:t>
    </w:r>
    <w:r w:rsidRPr="00F3009E" w:rsidR="00F3009E">
      <w:rPr>
        <w:rFonts w:ascii="Arial" w:hAnsi="Arial" w:cs="Arial"/>
        <w:color w:val="000000"/>
        <w:sz w:val="20"/>
      </w:rPr>
      <w:t>IN-CONFIDENCE</w:t>
    </w:r>
    <w:proofErr w:type="spellEnd"/>
    <w:r w:rsidRPr="00F3009E" w:rsidR="00F3009E">
      <w:rPr>
        <w:rFonts w:ascii="Arial" w:hAnsi="Arial" w:cs="Arial"/>
        <w:color w:val="000000"/>
        <w:sz w:val="20"/>
      </w:rPr>
      <w:t xml:space="preserve"> </w:t>
    </w:r>
    <w:r>
      <w:rPr>
        <w:rFonts w:ascii="Arial" w:hAnsi="Arial" w:cs="Arial"/>
        <w:color w:val="000000"/>
        <w:sz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13AE" w:rsidP="00AF17FD" w:rsidRDefault="001B6383" w14:paraId="34DFC65F" w14:textId="0E12F672">
    <w:pPr>
      <w:pStyle w:val="Header"/>
      <w:jc w:val="center"/>
      <w:rPr>
        <w:color w:val="000000"/>
        <w:sz w:val="27"/>
        <w:szCs w:val="27"/>
      </w:rPr>
    </w:pPr>
    <w:r>
      <w:fldChar w:fldCharType="begin" w:fldLock="true"/>
    </w:r>
    <w:r>
      <w:instrText xml:space="preserve"> DOCPROPERTY bjHeaderBothDocProperty \* MERGEFORMAT </w:instrText>
    </w:r>
    <w:r>
      <w:fldChar w:fldCharType="separate"/>
    </w:r>
    <w:r w:rsidRPr="43E19E10" w:rsidR="43E19E10">
      <w:rPr>
        <w:rFonts w:ascii="Arial" w:hAnsi="Arial" w:cs="Arial"/>
        <w:color w:val="000000" w:themeColor="text1" w:themeTint="FF" w:themeShade="FF"/>
        <w:sz w:val="20"/>
        <w:szCs w:val="20"/>
      </w:rPr>
      <w:t xml:space="preserve"> </w:t>
    </w:r>
    <w:r>
      <w:fldChar w:fldCharType="end"/>
    </w:r>
    <w:r w:rsidRPr="43E19E10" w:rsidR="43E19E10">
      <w:rPr>
        <w:color w:val="000000" w:themeColor="text1" w:themeTint="FF" w:themeShade="FF"/>
        <w:sz w:val="27"/>
        <w:szCs w:val="27"/>
      </w:rPr>
      <w:t>OFFICIAL</w:t>
    </w:r>
  </w:p>
  <w:p w:rsidR="00C013AE" w:rsidP="00AF17FD" w:rsidRDefault="00C013AE" w14:paraId="6BB6E6A2" w14:textId="77777777">
    <w:pPr>
      <w:pStyle w:val="Header"/>
      <w:jc w:val="right"/>
      <w:rPr>
        <w:color w:val="000000"/>
        <w:sz w:val="27"/>
        <w:szCs w:val="27"/>
      </w:rPr>
    </w:pPr>
    <w:r>
      <w:rPr>
        <w:color w:val="000000"/>
        <w:sz w:val="27"/>
        <w:szCs w:val="27"/>
      </w:rPr>
      <w:t xml:space="preserve">Contract 700007235 </w:t>
    </w:r>
  </w:p>
  <w:p w:rsidRPr="00F3009E" w:rsidR="005E2B42" w:rsidP="00AF17FD" w:rsidRDefault="00C013AE" w14:paraId="1EF81C79" w14:textId="11864F00">
    <w:pPr>
      <w:pStyle w:val="Header"/>
      <w:jc w:val="right"/>
    </w:pPr>
    <w:r>
      <w:rPr>
        <w:color w:val="000000"/>
        <w:sz w:val="27"/>
        <w:szCs w:val="27"/>
      </w:rPr>
      <w:t>Schedule 37</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Pr="00F3009E" w:rsidR="005E2B42" w:rsidP="00F3009E" w:rsidRDefault="002614E8" w14:paraId="415161FB" w14:textId="77777777">
    <w:pPr>
      <w:pStyle w:val="Header"/>
    </w:pPr>
    <w:r>
      <w:fldChar w:fldCharType="begin" w:fldLock="1"/>
    </w:r>
    <w:r>
      <w:instrText xml:space="preserve"> DOCPROPERTY bjHeaderFirstPageDocProperty \* MERGEFORMAT </w:instrText>
    </w:r>
    <w:r>
      <w:fldChar w:fldCharType="separate"/>
    </w:r>
    <w:proofErr w:type="spellStart"/>
    <w:r w:rsidRPr="00F3009E" w:rsidR="00F3009E">
      <w:rPr>
        <w:rFonts w:ascii="Arial" w:hAnsi="Arial" w:cs="Arial"/>
        <w:color w:val="F00000"/>
        <w:sz w:val="20"/>
      </w:rPr>
      <w:t>Classification:</w:t>
    </w:r>
    <w:r w:rsidRPr="00F3009E" w:rsidR="00F3009E">
      <w:rPr>
        <w:rFonts w:ascii="Arial" w:hAnsi="Arial" w:cs="Arial"/>
        <w:color w:val="000000"/>
        <w:sz w:val="20"/>
      </w:rPr>
      <w:t>IN-CONFIDENCE</w:t>
    </w:r>
    <w:proofErr w:type="spellEnd"/>
    <w:r w:rsidRPr="00F3009E" w:rsidR="00F3009E">
      <w:rPr>
        <w:rFonts w:ascii="Arial" w:hAnsi="Arial" w:cs="Arial"/>
        <w:color w:val="000000"/>
        <w:sz w:val="20"/>
      </w:rPr>
      <w:t xml:space="preserve"> </w:t>
    </w:r>
    <w:r>
      <w:rPr>
        <w:rFonts w:ascii="Arial" w:hAnsi="Arial" w:cs="Arial"/>
        <w:color w:val="000000"/>
        <w:sz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144F7"/>
    <w:multiLevelType w:val="hybridMultilevel"/>
    <w:tmpl w:val="B76EA452"/>
    <w:lvl w:ilvl="0" w:tplc="62A4A392">
      <w:start w:val="3"/>
      <w:numFmt w:val="bullet"/>
      <w:lvlText w:val=""/>
      <w:lvlJc w:val="left"/>
      <w:pPr>
        <w:ind w:left="720" w:hanging="360"/>
      </w:pPr>
      <w:rPr>
        <w:rFonts w:hint="default" w:ascii="Symbol" w:hAnsi="Symbol" w:cs="Arial" w:eastAsiaTheme="minorHAnsi"/>
      </w:rPr>
    </w:lvl>
    <w:lvl w:ilvl="1" w:tplc="08090003">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 w15:restartNumberingAfterBreak="0">
    <w:nsid w:val="1678373B"/>
    <w:multiLevelType w:val="hybridMultilevel"/>
    <w:tmpl w:val="D52A6D5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1CC1A26"/>
    <w:multiLevelType w:val="multilevel"/>
    <w:tmpl w:val="F10E2DD2"/>
    <w:lvl w:ilvl="0">
      <w:start w:val="1"/>
      <w:numFmt w:val="decimal"/>
      <w:pStyle w:val="JCRParagraph"/>
      <w:lvlText w:val="%1"/>
      <w:lvlJc w:val="left"/>
      <w:pPr>
        <w:tabs>
          <w:tab w:val="num" w:pos="357"/>
        </w:tabs>
        <w:ind w:left="357" w:hanging="357"/>
      </w:pPr>
      <w:rPr>
        <w:rFonts w:hint="default" w:ascii="Arial Bold" w:hAnsi="Arial Bold" w:cs="Arial Bold"/>
        <w:b/>
        <w:bCs w:val="0"/>
        <w:i w:val="0"/>
        <w:iCs w:val="0"/>
        <w:sz w:val="22"/>
        <w:szCs w:val="22"/>
      </w:rPr>
    </w:lvl>
    <w:lvl w:ilvl="1">
      <w:start w:val="1"/>
      <w:numFmt w:val="decimal"/>
      <w:lvlText w:val="%1.%2"/>
      <w:lvlJc w:val="left"/>
      <w:pPr>
        <w:tabs>
          <w:tab w:val="num" w:pos="794"/>
        </w:tabs>
        <w:ind w:left="794" w:hanging="437"/>
      </w:pPr>
      <w:rPr>
        <w:rFonts w:hint="default"/>
      </w:rPr>
    </w:lvl>
    <w:lvl w:ilvl="2">
      <w:start w:val="1"/>
      <w:numFmt w:val="lowerLetter"/>
      <w:lvlText w:val="%3"/>
      <w:lvlJc w:val="left"/>
      <w:pPr>
        <w:tabs>
          <w:tab w:val="num" w:pos="1440"/>
        </w:tabs>
        <w:ind w:left="1440" w:hanging="720"/>
      </w:pPr>
      <w:rPr>
        <w:rFonts w:hint="default" w:cs="Arial"/>
        <w:szCs w:val="22"/>
      </w:rPr>
    </w:lvl>
    <w:lvl w:ilvl="3">
      <w:start w:val="1"/>
      <w:numFmt w:val="lowerRoman"/>
      <w:lvlText w:val="%4"/>
      <w:lvlJc w:val="left"/>
      <w:pPr>
        <w:tabs>
          <w:tab w:val="num" w:pos="2160"/>
        </w:tabs>
        <w:ind w:left="1729" w:hanging="652"/>
      </w:pPr>
      <w:rPr>
        <w:rFonts w:hint="default" w:cs="Arial"/>
        <w:szCs w:val="22"/>
      </w:rPr>
    </w:lvl>
    <w:lvl w:ilvl="4">
      <w:start w:val="1"/>
      <w:numFmt w:val="upperRoman"/>
      <w:lvlText w:val="%5"/>
      <w:lvlJc w:val="left"/>
      <w:pPr>
        <w:tabs>
          <w:tab w:val="num" w:pos="2517"/>
        </w:tabs>
        <w:ind w:left="2234" w:hanging="794"/>
      </w:pPr>
      <w:rPr>
        <w:rFonts w:hint="default" w:cs="Arial"/>
        <w:szCs w:val="22"/>
      </w:rPr>
    </w:lvl>
    <w:lvl w:ilvl="5">
      <w:start w:val="1"/>
      <w:numFmt w:val="decimal"/>
      <w:lvlText w:val="%1.%2.%3.%4.%5.%6."/>
      <w:lvlJc w:val="left"/>
      <w:pPr>
        <w:tabs>
          <w:tab w:val="num" w:pos="4500"/>
        </w:tabs>
        <w:ind w:left="3996" w:hanging="936"/>
      </w:pPr>
      <w:rPr>
        <w:rFonts w:hint="default"/>
      </w:rPr>
    </w:lvl>
    <w:lvl w:ilvl="6">
      <w:start w:val="1"/>
      <w:numFmt w:val="decimal"/>
      <w:lvlText w:val="%1.%2.%3.%4.%5.%6.%7."/>
      <w:lvlJc w:val="left"/>
      <w:pPr>
        <w:tabs>
          <w:tab w:val="num" w:pos="4860"/>
        </w:tabs>
        <w:ind w:left="4500" w:hanging="1080"/>
      </w:pPr>
      <w:rPr>
        <w:rFonts w:hint="default"/>
      </w:rPr>
    </w:lvl>
    <w:lvl w:ilvl="7">
      <w:start w:val="1"/>
      <w:numFmt w:val="decimal"/>
      <w:lvlText w:val="%1.%2.%3.%4.%5.%6.%7.%8."/>
      <w:lvlJc w:val="left"/>
      <w:pPr>
        <w:tabs>
          <w:tab w:val="num" w:pos="5580"/>
        </w:tabs>
        <w:ind w:left="5004" w:hanging="1224"/>
      </w:pPr>
      <w:rPr>
        <w:rFonts w:hint="default"/>
      </w:rPr>
    </w:lvl>
    <w:lvl w:ilvl="8">
      <w:start w:val="1"/>
      <w:numFmt w:val="decimal"/>
      <w:lvlText w:val="%1.%2.%3.%4.%5.%6.%7.%8.%9."/>
      <w:lvlJc w:val="left"/>
      <w:pPr>
        <w:tabs>
          <w:tab w:val="num" w:pos="5940"/>
        </w:tabs>
        <w:ind w:left="5580" w:hanging="1440"/>
      </w:pPr>
      <w:rPr>
        <w:rFonts w:hint="default"/>
      </w:rPr>
    </w:lvl>
  </w:abstractNum>
  <w:num w:numId="1">
    <w:abstractNumId w:val="2"/>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zoom w:percent="100"/>
  <w:trackRevisions w:val="false"/>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2B42"/>
    <w:rsid w:val="000C3165"/>
    <w:rsid w:val="000F39BE"/>
    <w:rsid w:val="00101DE8"/>
    <w:rsid w:val="001632A5"/>
    <w:rsid w:val="00181FDB"/>
    <w:rsid w:val="001B6383"/>
    <w:rsid w:val="001E65F6"/>
    <w:rsid w:val="00216B42"/>
    <w:rsid w:val="00236891"/>
    <w:rsid w:val="003B510F"/>
    <w:rsid w:val="00411E2A"/>
    <w:rsid w:val="00450639"/>
    <w:rsid w:val="004B112D"/>
    <w:rsid w:val="00510885"/>
    <w:rsid w:val="00511F6D"/>
    <w:rsid w:val="00533760"/>
    <w:rsid w:val="00550529"/>
    <w:rsid w:val="005831A0"/>
    <w:rsid w:val="005D7AD2"/>
    <w:rsid w:val="005E0091"/>
    <w:rsid w:val="005E2B42"/>
    <w:rsid w:val="005E39A7"/>
    <w:rsid w:val="006072CC"/>
    <w:rsid w:val="00650E51"/>
    <w:rsid w:val="00671655"/>
    <w:rsid w:val="00704F26"/>
    <w:rsid w:val="007065C1"/>
    <w:rsid w:val="00761670"/>
    <w:rsid w:val="007A21BF"/>
    <w:rsid w:val="007B5163"/>
    <w:rsid w:val="007C37EE"/>
    <w:rsid w:val="00820B63"/>
    <w:rsid w:val="008D5A4E"/>
    <w:rsid w:val="0093742E"/>
    <w:rsid w:val="009A1A88"/>
    <w:rsid w:val="009C5906"/>
    <w:rsid w:val="009F09B6"/>
    <w:rsid w:val="00A27CC8"/>
    <w:rsid w:val="00A81D3D"/>
    <w:rsid w:val="00AA0C29"/>
    <w:rsid w:val="00AD2823"/>
    <w:rsid w:val="00AF17FD"/>
    <w:rsid w:val="00B65596"/>
    <w:rsid w:val="00B846C8"/>
    <w:rsid w:val="00C013AE"/>
    <w:rsid w:val="00C36283"/>
    <w:rsid w:val="00C76E58"/>
    <w:rsid w:val="00C9082F"/>
    <w:rsid w:val="00CC26FA"/>
    <w:rsid w:val="00CE3F00"/>
    <w:rsid w:val="00CE66B6"/>
    <w:rsid w:val="00D7569E"/>
    <w:rsid w:val="00E141DE"/>
    <w:rsid w:val="00E224FC"/>
    <w:rsid w:val="00E22871"/>
    <w:rsid w:val="00EE7F56"/>
    <w:rsid w:val="00F3009E"/>
    <w:rsid w:val="00FB2F78"/>
    <w:rsid w:val="00FC66DC"/>
    <w:rsid w:val="00FF0DF9"/>
    <w:rsid w:val="43E19E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C98D599"/>
  <w15:chartTrackingRefBased/>
  <w15:docId w15:val="{5AAD9DD2-4FB2-4B9F-9B3D-0A5D9147BD64}"/>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Theme="minorHAnsi" w:hAnsiTheme="minorHAnsi" w:eastAsia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5E2B42"/>
    <w:pPr>
      <w:tabs>
        <w:tab w:val="center" w:pos="4513"/>
        <w:tab w:val="right" w:pos="9026"/>
      </w:tabs>
      <w:spacing w:after="0" w:line="240" w:lineRule="auto"/>
    </w:pPr>
  </w:style>
  <w:style w:type="character" w:styleId="HeaderChar" w:customStyle="1">
    <w:name w:val="Header Char"/>
    <w:basedOn w:val="DefaultParagraphFont"/>
    <w:link w:val="Header"/>
    <w:uiPriority w:val="99"/>
    <w:rsid w:val="005E2B42"/>
  </w:style>
  <w:style w:type="paragraph" w:styleId="Footer">
    <w:name w:val="footer"/>
    <w:basedOn w:val="Normal"/>
    <w:link w:val="FooterChar"/>
    <w:uiPriority w:val="99"/>
    <w:unhideWhenUsed/>
    <w:rsid w:val="005E2B42"/>
    <w:pPr>
      <w:tabs>
        <w:tab w:val="center" w:pos="4513"/>
        <w:tab w:val="right" w:pos="9026"/>
      </w:tabs>
      <w:spacing w:after="0" w:line="240" w:lineRule="auto"/>
    </w:pPr>
  </w:style>
  <w:style w:type="character" w:styleId="FooterChar" w:customStyle="1">
    <w:name w:val="Footer Char"/>
    <w:basedOn w:val="DefaultParagraphFont"/>
    <w:link w:val="Footer"/>
    <w:uiPriority w:val="99"/>
    <w:rsid w:val="005E2B42"/>
  </w:style>
  <w:style w:type="paragraph" w:styleId="JCRParagraph" w:customStyle="1">
    <w:name w:val="JCR Paragraph"/>
    <w:basedOn w:val="Normal"/>
    <w:link w:val="JCRParagraphCharChar"/>
    <w:autoRedefine/>
    <w:rsid w:val="005E2B42"/>
    <w:pPr>
      <w:numPr>
        <w:numId w:val="1"/>
      </w:numPr>
      <w:spacing w:after="220" w:line="240" w:lineRule="auto"/>
      <w:jc w:val="both"/>
    </w:pPr>
    <w:rPr>
      <w:rFonts w:ascii="Arial" w:hAnsi="Arial" w:eastAsia="PMingLiU" w:cs="Arial"/>
      <w:lang w:eastAsia="zh-TW"/>
    </w:rPr>
  </w:style>
  <w:style w:type="character" w:styleId="JCRParagraphCharChar" w:customStyle="1">
    <w:name w:val="JCR Paragraph Char Char"/>
    <w:link w:val="JCRParagraph"/>
    <w:rsid w:val="005E2B42"/>
    <w:rPr>
      <w:rFonts w:ascii="Arial" w:hAnsi="Arial" w:eastAsia="PMingLiU" w:cs="Arial"/>
      <w:lang w:eastAsia="zh-TW"/>
    </w:rPr>
  </w:style>
  <w:style w:type="paragraph" w:styleId="JCRBoldHeading" w:customStyle="1">
    <w:name w:val="JCR Bold Heading"/>
    <w:basedOn w:val="JCRParagraph"/>
    <w:next w:val="JCRParagraph"/>
    <w:link w:val="JCRBoldHeadingChar"/>
    <w:autoRedefine/>
    <w:rsid w:val="005E2B42"/>
    <w:rPr>
      <w:b/>
      <w:bCs/>
    </w:rPr>
  </w:style>
  <w:style w:type="character" w:styleId="JCRBoldHeadingChar" w:customStyle="1">
    <w:name w:val="JCR Bold Heading Char"/>
    <w:link w:val="JCRBoldHeading"/>
    <w:rsid w:val="005E2B42"/>
    <w:rPr>
      <w:rFonts w:ascii="Arial" w:hAnsi="Arial" w:eastAsia="PMingLiU" w:cs="Arial"/>
      <w:b/>
      <w:bCs/>
      <w:lang w:eastAsia="zh-TW"/>
    </w:rPr>
  </w:style>
  <w:style w:type="paragraph" w:styleId="ListParagraph">
    <w:name w:val="List Paragraph"/>
    <w:basedOn w:val="Normal"/>
    <w:uiPriority w:val="34"/>
    <w:qFormat/>
    <w:rsid w:val="0093742E"/>
    <w:pPr>
      <w:spacing w:after="200" w:line="276" w:lineRule="auto"/>
      <w:ind w:left="720"/>
      <w:contextualSpacing/>
    </w:pPr>
    <w:rPr>
      <w:rFonts w:ascii="Arial" w:hAnsi="Arial"/>
      <w:sz w:val="20"/>
    </w:rPr>
  </w:style>
  <w:style w:type="character" w:styleId="CommentReference">
    <w:name w:val="annotation reference"/>
    <w:basedOn w:val="DefaultParagraphFont"/>
    <w:uiPriority w:val="99"/>
    <w:semiHidden/>
    <w:unhideWhenUsed/>
    <w:rsid w:val="00236891"/>
    <w:rPr>
      <w:sz w:val="16"/>
      <w:szCs w:val="16"/>
    </w:rPr>
  </w:style>
  <w:style w:type="paragraph" w:styleId="CommentText">
    <w:name w:val="annotation text"/>
    <w:basedOn w:val="Normal"/>
    <w:link w:val="CommentTextChar"/>
    <w:uiPriority w:val="99"/>
    <w:semiHidden/>
    <w:unhideWhenUsed/>
    <w:rsid w:val="00236891"/>
    <w:pPr>
      <w:spacing w:line="240" w:lineRule="auto"/>
    </w:pPr>
    <w:rPr>
      <w:sz w:val="20"/>
      <w:szCs w:val="20"/>
    </w:rPr>
  </w:style>
  <w:style w:type="character" w:styleId="CommentTextChar" w:customStyle="1">
    <w:name w:val="Comment Text Char"/>
    <w:basedOn w:val="DefaultParagraphFont"/>
    <w:link w:val="CommentText"/>
    <w:uiPriority w:val="99"/>
    <w:semiHidden/>
    <w:rsid w:val="00236891"/>
    <w:rPr>
      <w:sz w:val="20"/>
      <w:szCs w:val="20"/>
    </w:rPr>
  </w:style>
  <w:style w:type="paragraph" w:styleId="CommentSubject">
    <w:name w:val="annotation subject"/>
    <w:basedOn w:val="CommentText"/>
    <w:next w:val="CommentText"/>
    <w:link w:val="CommentSubjectChar"/>
    <w:uiPriority w:val="99"/>
    <w:semiHidden/>
    <w:unhideWhenUsed/>
    <w:rsid w:val="00236891"/>
    <w:rPr>
      <w:b/>
      <w:bCs/>
    </w:rPr>
  </w:style>
  <w:style w:type="character" w:styleId="CommentSubjectChar" w:customStyle="1">
    <w:name w:val="Comment Subject Char"/>
    <w:basedOn w:val="CommentTextChar"/>
    <w:link w:val="CommentSubject"/>
    <w:uiPriority w:val="99"/>
    <w:semiHidden/>
    <w:rsid w:val="00236891"/>
    <w:rPr>
      <w:b/>
      <w:bCs/>
      <w:sz w:val="20"/>
      <w:szCs w:val="20"/>
    </w:rPr>
  </w:style>
  <w:style w:type="paragraph" w:styleId="BalloonText">
    <w:name w:val="Balloon Text"/>
    <w:basedOn w:val="Normal"/>
    <w:link w:val="BalloonTextChar"/>
    <w:uiPriority w:val="99"/>
    <w:semiHidden/>
    <w:unhideWhenUsed/>
    <w:rsid w:val="00236891"/>
    <w:pPr>
      <w:spacing w:after="0" w:line="240" w:lineRule="auto"/>
    </w:pPr>
    <w:rPr>
      <w:rFonts w:ascii="Segoe UI" w:hAnsi="Segoe UI" w:cs="Segoe UI"/>
      <w:sz w:val="18"/>
      <w:szCs w:val="18"/>
    </w:rPr>
  </w:style>
  <w:style w:type="character" w:styleId="BalloonTextChar" w:customStyle="1">
    <w:name w:val="Balloon Text Char"/>
    <w:basedOn w:val="DefaultParagraphFont"/>
    <w:link w:val="BalloonText"/>
    <w:uiPriority w:val="99"/>
    <w:semiHidden/>
    <w:rsid w:val="0023689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&#65279;<?xml version="1.0" encoding="utf-8"?><Relationships xmlns="http://schemas.openxmlformats.org/package/2006/relationships"><Relationship Type="http://schemas.openxmlformats.org/officeDocument/2006/relationships/numbering" Target="numbering.xml" Id="rId8" /><Relationship Type="http://schemas.openxmlformats.org/officeDocument/2006/relationships/endnotes" Target="endnotes.xml" Id="rId13" /><Relationship Type="http://schemas.openxmlformats.org/officeDocument/2006/relationships/fontTable" Target="fontTable.xml" Id="rId18" /><Relationship Type="http://schemas.openxmlformats.org/officeDocument/2006/relationships/customXml" Target="../customXml/item3.xml" Id="rId3" /><Relationship Type="http://schemas.openxmlformats.org/officeDocument/2006/relationships/customXml" Target="../customXml/item7.xml" Id="rId7" /><Relationship Type="http://schemas.openxmlformats.org/officeDocument/2006/relationships/footnotes" Target="footnotes.xml" Id="rId12" /><Relationship Type="http://schemas.openxmlformats.org/officeDocument/2006/relationships/header" Target="header3.xml" Id="rId17" /><Relationship Type="http://schemas.openxmlformats.org/officeDocument/2006/relationships/customXml" Target="../customXml/item2.xml" Id="rId2" /><Relationship Type="http://schemas.openxmlformats.org/officeDocument/2006/relationships/footer" Target="footer1.xml" Id="rId16" /><Relationship Type="http://schemas.openxmlformats.org/officeDocument/2006/relationships/customXml" Target="../customXml/item1.xml" Id="rId1" /><Relationship Type="http://schemas.openxmlformats.org/officeDocument/2006/relationships/customXml" Target="../customXml/item6.xml" Id="rId6" /><Relationship Type="http://schemas.openxmlformats.org/officeDocument/2006/relationships/webSettings" Target="webSettings.xml" Id="rId11" /><Relationship Type="http://schemas.openxmlformats.org/officeDocument/2006/relationships/customXml" Target="../customXml/item5.xml" Id="rId5" /><Relationship Type="http://schemas.openxmlformats.org/officeDocument/2006/relationships/header" Target="header2.xml" Id="rId15" /><Relationship Type="http://schemas.openxmlformats.org/officeDocument/2006/relationships/settings" Target="settings.xml" Id="rId10" /><Relationship Type="http://schemas.openxmlformats.org/officeDocument/2006/relationships/theme" Target="theme/theme1.xml" Id="rId19" /><Relationship Type="http://schemas.openxmlformats.org/officeDocument/2006/relationships/customXml" Target="../customXml/item4.xml" Id="rId4" /><Relationship Type="http://schemas.openxmlformats.org/officeDocument/2006/relationships/styles" Target="styles.xml" Id="rId9" /><Relationship Type="http://schemas.openxmlformats.org/officeDocument/2006/relationships/header" Target="header1.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DocumentVersion xmlns="04738c6d-ecc8-46f1-821f-82e308eab3d9" xsi:nil="true"/>
    <d67af1ddf1dc47979d20c0eae491b81b xmlns="04738c6d-ecc8-46f1-821f-82e308eab3d9">
      <Terms xmlns="http://schemas.microsoft.com/office/infopath/2007/PartnerControls">
        <TermInfo xmlns="http://schemas.microsoft.com/office/infopath/2007/PartnerControls">
          <TermName xmlns="http://schemas.microsoft.com/office/infopath/2007/PartnerControls">03_04 Provide Commercial Activities</TermName>
          <TermId xmlns="http://schemas.microsoft.com/office/infopath/2007/PartnerControls">ba8a9fa4-23a7-4d90-b9ae-12627a5eba3c</TermId>
        </TermInfo>
      </Terms>
    </d67af1ddf1dc47979d20c0eae491b81b>
    <TaxKeywordTaxHTField xmlns="04738c6d-ecc8-46f1-821f-82e308eab3d9">
      <Terms xmlns="http://schemas.microsoft.com/office/infopath/2007/PartnerControls"/>
    </TaxKeywordTaxHTField>
    <_Status xmlns="http://schemas.microsoft.com/sharepoint/v3/fields">Not Started</_Status>
    <n1f450bd0d644ca798bdc94626fdef4f xmlns="04738c6d-ecc8-46f1-821f-82e308eab3d9">
      <Terms xmlns="http://schemas.microsoft.com/office/infopath/2007/PartnerControls">
        <TermInfo xmlns="http://schemas.microsoft.com/office/infopath/2007/PartnerControls">
          <TermName xmlns="http://schemas.microsoft.com/office/infopath/2007/PartnerControls">Management and communication</TermName>
          <TermId xmlns="http://schemas.microsoft.com/office/infopath/2007/PartnerControls">0e584100-8c5b-46fa-9e9b-8cc0e8539044</TermId>
        </TermInfo>
      </Terms>
    </n1f450bd0d644ca798bdc94626fdef4f>
    <m79e07ce3690491db9121a08429fad40 xmlns="04738c6d-ecc8-46f1-821f-82e308eab3d9">
      <Terms xmlns="http://schemas.microsoft.com/office/infopath/2007/PartnerControls">
        <TermInfo xmlns="http://schemas.microsoft.com/office/infopath/2007/PartnerControls">
          <TermName xmlns="http://schemas.microsoft.com/office/infopath/2007/PartnerControls">DES</TermName>
          <TermId xmlns="http://schemas.microsoft.com/office/infopath/2007/PartnerControls">b6cc87e5-3f22-4161-ba68-024eee67cef4</TermId>
        </TermInfo>
      </Terms>
    </m79e07ce3690491db9121a08429fad40>
    <TaxCatchAll xmlns="04738c6d-ecc8-46f1-821f-82e308eab3d9">
      <Value>55</Value>
      <Value>19</Value>
      <Value>11</Value>
      <Value>58</Value>
    </TaxCatchAll>
    <UKProtectiveMarking xmlns="04738c6d-ecc8-46f1-821f-82e308eab3d9">OFFICIAL</UKProtectiveMarking>
    <CategoryDescription xmlns="http://schemas.microsoft.com/sharepoint.v3" xsi:nil="true"/>
    <CreatedOriginated xmlns="04738c6d-ecc8-46f1-821f-82e308eab3d9">2021-08-19T07:51:51+00:00</CreatedOriginated>
    <i71a74d1f9984201b479cc08077b6323 xmlns="04738c6d-ecc8-46f1-821f-82e308eab3d9">
      <Terms xmlns="http://schemas.microsoft.com/office/infopath/2007/PartnerControls">
        <TermInfo xmlns="http://schemas.microsoft.com/office/infopath/2007/PartnerControls">
          <TermName xmlns="http://schemas.microsoft.com/office/infopath/2007/PartnerControls">Management and communication</TermName>
          <TermId xmlns="http://schemas.microsoft.com/office/infopath/2007/PartnerControls">5362d3c9-d479-438a-9ac7-2153fa58cbf7</TermId>
        </TermInfo>
      </Terms>
    </i71a74d1f9984201b479cc08077b6323>
    <wic_System_Copyright xmlns="http://schemas.microsoft.com/sharepoint/v3/fields" xsi:nil="true"/>
    <_dlc_Exempt xmlns="http://schemas.microsoft.com/sharepoint/v3">false</_dlc_Exempt>
  </documentManagement>
</p:properties>
</file>

<file path=customXml/item2.xml><?xml version="1.0" encoding="utf-8"?>
<?mso-contentType ?>
<spe:Receivers xmlns:spe="http://schemas.microsoft.com/sharepoint/events">
  <Receiver>
    <Name>Policy Auditing</Name>
    <Synchronization>Synchronous</Synchronization>
    <Type>10001</Type>
    <SequenceNumber>1100</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10002</Type>
    <SequenceNumber>1101</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10004</Type>
    <SequenceNumber>1102</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10006</Type>
    <SequenceNumber>1103</SequenceNumber>
    <Url/>
    <Assembly>Microsoft.Office.Policy, Version=16.0.0.0, Culture=neutral, PublicKeyToken=71e9bce111e9429c</Assembly>
    <Class>Microsoft.Office.RecordsManagement.Internal.AuditHandler</Class>
    <Data/>
    <Filter/>
  </Receiver>
</spe:Receivers>
</file>

<file path=customXml/item3.xml><?xml version="1.0" encoding="utf-8"?>
<?mso-contentType ?>
<p:Policy xmlns:p="office.server.policy" id="" local="true">
  <p:Name>MOD Document</p:Name>
  <p:Description>WIP Information Management Policy. Draft versions retained for 1 year, previous versions retained 2 years, current version deleted 7 years after last modification.</p:Description>
  <p:Statement>This content is subject to MODs Work In Progress Information Management Policy.</p:Statement>
  <p:PolicyItems>
    <p:PolicyItem featureId="Microsoft.Office.RecordsManagement.PolicyFeatures.PolicyAudit" staticId="0x010100D9D675D6CDED02438DC7CFF78D2F29E401|1757814118" UniqueId="dc6ba186-9934-4820-84ba-14368f378971">
      <p:Name>Auditing</p:Name>
      <p:Description>Audits user actions on documents and list items to the Audit Log.</p:Description>
      <p:CustomData>
        <Audit>
          <Update/>
          <CheckInOut/>
          <MoveCopy/>
          <DeleteRestore/>
        </Audit>
      </p:CustomData>
    </p:PolicyItem>
  </p:PolicyItems>
</p:Policy>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isl xmlns:xsi="http://www.w3.org/2001/XMLSchema-instance" xmlns:xsd="http://www.w3.org/2001/XMLSchema" xmlns="http://www.boldonjames.com/2008/01/sie/internal/label" sislVersion="0" policy="083da476-be4d-4e08-8a0c-df0654bf169a" origin="userSelected">
  <element uid="47cc8f8b-180e-40c4-a136-6a877bdefbcc" value=""/>
  <element uid="id_protective_marking_restricted" value=""/>
</sisl>
</file>

<file path=customXml/item6.xml><?xml version="1.0" encoding="utf-8"?>
<?mso-contentType ?>
<SharedContentType xmlns="Microsoft.SharePoint.Taxonomy.ContentTypeSync" SourceId="a9ff0b8c-5d72-4038-b2cd-f57bf310c636" ContentTypeId="0x010100D9D675D6CDED02438DC7CFF78D2F29E401" PreviousValue="false"/>
</file>

<file path=customXml/item7.xml><?xml version="1.0" encoding="utf-8"?>
<ct:contentTypeSchema xmlns:ct="http://schemas.microsoft.com/office/2006/metadata/contentType" xmlns:ma="http://schemas.microsoft.com/office/2006/metadata/properties/metaAttributes" ct:_="" ma:_="" ma:contentTypeName="MOD Document" ma:contentTypeID="0x010100D9D675D6CDED02438DC7CFF78D2F29E401006099DE73E0CB0943A57BD9DC82AF913C" ma:contentTypeVersion="9" ma:contentTypeDescription="Designed to facilitate the storage of MOD Documents with a '.doc' or '.docx' extension" ma:contentTypeScope="" ma:versionID="2bbdaacab328727a08a2bda6f627f488">
  <xsd:schema xmlns:xsd="http://www.w3.org/2001/XMLSchema" xmlns:xs="http://www.w3.org/2001/XMLSchema" xmlns:p="http://schemas.microsoft.com/office/2006/metadata/properties" xmlns:ns1="http://schemas.microsoft.com/sharepoint/v3" xmlns:ns2="04738c6d-ecc8-46f1-821f-82e308eab3d9" xmlns:ns3="http://schemas.microsoft.com/sharepoint.v3" xmlns:ns4="http://schemas.microsoft.com/sharepoint/v3/fields" xmlns:ns5="59d6c537-0917-40d6-a7c3-5dd4c887f443" targetNamespace="http://schemas.microsoft.com/office/2006/metadata/properties" ma:root="true" ma:fieldsID="13fe378c6345ef5092b4db246049a509" ns1:_="" ns2:_="" ns3:_="" ns4:_="" ns5:_="">
    <xsd:import namespace="http://schemas.microsoft.com/sharepoint/v3"/>
    <xsd:import namespace="04738c6d-ecc8-46f1-821f-82e308eab3d9"/>
    <xsd:import namespace="http://schemas.microsoft.com/sharepoint.v3"/>
    <xsd:import namespace="http://schemas.microsoft.com/sharepoint/v3/fields"/>
    <xsd:import namespace="59d6c537-0917-40d6-a7c3-5dd4c887f443"/>
    <xsd:element name="properties">
      <xsd:complexType>
        <xsd:sequence>
          <xsd:element name="documentManagement">
            <xsd:complexType>
              <xsd:all>
                <xsd:element ref="ns2:UKProtectiveMarking"/>
                <xsd:element ref="ns3:CategoryDescription" minOccurs="0"/>
                <xsd:element ref="ns4:_Status" minOccurs="0"/>
                <xsd:element ref="ns2:DocumentVersion" minOccurs="0"/>
                <xsd:element ref="ns2:CreatedOriginated" minOccurs="0"/>
                <xsd:element ref="ns4:wic_System_Copyright" minOccurs="0"/>
                <xsd:element ref="ns2:TaxCatchAll" minOccurs="0"/>
                <xsd:element ref="ns2:TaxKeywordTaxHTField" minOccurs="0"/>
                <xsd:element ref="ns2:TaxCatchAllLabel" minOccurs="0"/>
                <xsd:element ref="ns1:_dlc_Exempt" minOccurs="0"/>
                <xsd:element ref="ns2:d67af1ddf1dc47979d20c0eae491b81b" minOccurs="0"/>
                <xsd:element ref="ns2:m79e07ce3690491db9121a08429fad40" minOccurs="0"/>
                <xsd:element ref="ns2:n1f450bd0d644ca798bdc94626fdef4f" minOccurs="0"/>
                <xsd:element ref="ns2:i71a74d1f9984201b479cc08077b6323"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1"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UKProtectiveMarking" ma:index="7" ma:displayName="Security Marking" ma:default="OFFICIAL" ma:description="The OFFICIAL-SENSITIVE marking should be used if it is clear that consequence of compromise would cause significant harm; Over 80% of MOD material is expected to be marked OFFICIAL." ma:format="Dropdown" ma:internalName="UKProtectiveMarking" ma:readOnly="false">
      <xsd:simpleType>
        <xsd:restriction base="dms:Choice">
          <xsd:enumeration value="OFFICIAL"/>
          <xsd:enumeration value="OFFICIAL-SENSITIVE"/>
          <xsd:enumeration value="OFFICIAL-SENSITIVE COMMERCIAL"/>
          <xsd:enumeration value="OFFICIAL-SENSITIVE PERSONAL"/>
          <xsd:enumeration value="OFFICIAL-SENSITIVE LOCSEN"/>
        </xsd:restriction>
      </xsd:simpleType>
    </xsd:element>
    <xsd:element name="DocumentVersion" ma:index="10" nillable="true" ma:displayName="Document Version" ma:description="Version number in the format X_X_X e.g. 1_2_1.You do not need a set number of digits, 1_1 is valid for example." ma:internalName="DocumentVersion">
      <xsd:simpleType>
        <xsd:restriction base="dms:Text">
          <xsd:maxLength value="255"/>
        </xsd:restriction>
      </xsd:simpleType>
    </xsd:element>
    <xsd:element name="CreatedOriginated" ma:index="11" nillable="true" ma:displayName="Created (Originated)" ma:default="[today]" ma:description="The date the document was originally created." ma:format="DateOnly" ma:internalName="CreatedOriginated">
      <xsd:simpleType>
        <xsd:restriction base="dms:DateTime"/>
      </xsd:simpleType>
    </xsd:element>
    <xsd:element name="TaxCatchAll" ma:index="15" nillable="true" ma:displayName="Taxonomy Catch All Column" ma:description="" ma:hidden="true" ma:list="{02f6fa23-32ab-4581-b2be-20b12548a298}" ma:internalName="TaxCatchAll" ma:showField="CatchAllData" ma:web="5530679c-0860-4a59-be9c-bfc45308d6ba">
      <xsd:complexType>
        <xsd:complexContent>
          <xsd:extension base="dms:MultiChoiceLookup">
            <xsd:sequence>
              <xsd:element name="Value" type="dms:Lookup" maxOccurs="unbounded" minOccurs="0" nillable="true"/>
            </xsd:sequence>
          </xsd:extension>
        </xsd:complexContent>
      </xsd:complexType>
    </xsd:element>
    <xsd:element name="TaxKeywordTaxHTField" ma:index="18"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element name="TaxCatchAllLabel" ma:index="20" nillable="true" ma:displayName="Taxonomy Catch All Column1" ma:description="" ma:hidden="true" ma:list="{02f6fa23-32ab-4581-b2be-20b12548a298}" ma:internalName="TaxCatchAllLabel" ma:readOnly="true" ma:showField="CatchAllDataLabel" ma:web="5530679c-0860-4a59-be9c-bfc45308d6ba">
      <xsd:complexType>
        <xsd:complexContent>
          <xsd:extension base="dms:MultiChoiceLookup">
            <xsd:sequence>
              <xsd:element name="Value" type="dms:Lookup" maxOccurs="unbounded" minOccurs="0" nillable="true"/>
            </xsd:sequence>
          </xsd:extension>
        </xsd:complexContent>
      </xsd:complexType>
    </xsd:element>
    <xsd:element name="d67af1ddf1dc47979d20c0eae491b81b" ma:index="22" ma:taxonomy="true" ma:internalName="d67af1ddf1dc47979d20c0eae491b81b" ma:taxonomyFieldName="fileplanid" ma:displayName="UK Defence File Plan" ma:default="3;#04 Deliver the Unit's objectives|954cf193-6423-4137-9b07-8b4f402d8d43" ma:fieldId="{d67af1dd-f1dc-4797-9d20-c0eae491b81b}" ma:sspId="a9ff0b8c-5d72-4038-b2cd-f57bf310c636" ma:termSetId="4c6cc6f3-ba61-4d44-9233-db11931daca6" ma:anchorId="00000000-0000-0000-0000-000000000000" ma:open="false" ma:isKeyword="false">
      <xsd:complexType>
        <xsd:sequence>
          <xsd:element ref="pc:Terms" minOccurs="0" maxOccurs="1"/>
        </xsd:sequence>
      </xsd:complexType>
    </xsd:element>
    <xsd:element name="m79e07ce3690491db9121a08429fad40" ma:index="23" ma:taxonomy="true" ma:internalName="m79e07ce3690491db9121a08429fad40" ma:taxonomyFieldName="Business_x0020_Owner" ma:displayName="Business Owner" ma:default="2;#Air|bae4d02c-6a4f-4c05-88c9-3d9c33685563" ma:fieldId="{679e07ce-3690-491d-b912-1a08429fad40}" ma:sspId="a9ff0b8c-5d72-4038-b2cd-f57bf310c636" ma:termSetId="38806ae3-bd96-4c11-838c-3f296b63bbad" ma:anchorId="00000000-0000-0000-0000-000000000000" ma:open="false" ma:isKeyword="false">
      <xsd:complexType>
        <xsd:sequence>
          <xsd:element ref="pc:Terms" minOccurs="0" maxOccurs="1"/>
        </xsd:sequence>
      </xsd:complexType>
    </xsd:element>
    <xsd:element name="n1f450bd0d644ca798bdc94626fdef4f" ma:index="25" ma:taxonomy="true" ma:internalName="n1f450bd0d644ca798bdc94626fdef4f" ma:taxonomyFieldName="Subject_x0020_Keywords" ma:displayName="Subject Keywords" ma:default="1;#Information management|6a085f67-cdb7-474e-8082-e1093d41b8cb" ma:fieldId="{71f450bd-0d64-4ca7-98bd-c94626fdef4f}" ma:taxonomyMulti="true" ma:sspId="a9ff0b8c-5d72-4038-b2cd-f57bf310c636" ma:termSetId="7b8c463c-3f4b-49b4-909b-bbb5fe2586f6" ma:anchorId="00000000-0000-0000-0000-000000000000" ma:open="false" ma:isKeyword="false">
      <xsd:complexType>
        <xsd:sequence>
          <xsd:element ref="pc:Terms" minOccurs="0" maxOccurs="1"/>
        </xsd:sequence>
      </xsd:complexType>
    </xsd:element>
    <xsd:element name="i71a74d1f9984201b479cc08077b6323" ma:index="26" ma:taxonomy="true" ma:internalName="i71a74d1f9984201b479cc08077b6323" ma:taxonomyFieldName="Subject_x0020_Category" ma:displayName="Subject Category" ma:default="4;#Information management|07795f02-7987-43cd-b575-f41fc8ac97cd" ma:fieldId="{271a74d1-f998-4201-b479-cc08077b6323}" ma:taxonomyMulti="true" ma:sspId="a9ff0b8c-5d72-4038-b2cd-f57bf310c636" ma:termSetId="ff656f65-90c7-4f70-90bd-c22025b6cf0e"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8" nillable="true" ma:displayName="Description" ma:description="A description of the document." ma:internalName="CategoryDescript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9" nillable="true" ma:displayName="Status" ma:default="Not Started" ma:description="The document lifecycle stage." ma:format="Dropdown" ma:internalName="_Status">
      <xsd:simpleType>
        <xsd:union memberTypes="dms:Text">
          <xsd:simpleType>
            <xsd:restriction base="dms:Choice">
              <xsd:enumeration value="Not Started"/>
              <xsd:enumeration value="Draft"/>
              <xsd:enumeration value="Under Review"/>
              <xsd:enumeration value="Reviewed"/>
              <xsd:enumeration value="Scheduled"/>
              <xsd:enumeration value="Published"/>
              <xsd:enumeration value="Final"/>
              <xsd:enumeration value="Superseded"/>
              <xsd:enumeration value="Expired"/>
            </xsd:restriction>
          </xsd:simpleType>
        </xsd:union>
      </xsd:simpleType>
    </xsd:element>
    <xsd:element name="wic_System_Copyright" ma:index="12" nillable="true" ma:displayName="Copyright" ma:internalName="wic_System_Copyrigh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9d6c537-0917-40d6-a7c3-5dd4c887f443" elementFormDefault="qualified">
    <xsd:import namespace="http://schemas.microsoft.com/office/2006/documentManagement/types"/>
    <xsd:import namespace="http://schemas.microsoft.com/office/infopath/2007/PartnerControls"/>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7" ma:displayName="Author"/>
        <xsd:element ref="dcterms:created" minOccurs="0" maxOccurs="1"/>
        <xsd:element ref="dc:identifier" minOccurs="0" maxOccurs="1"/>
        <xsd:element name="contentType" minOccurs="0" maxOccurs="1" type="xsd:string" ma:index="19"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34308A6-0083-4BEA-A4AD-F09D2FAB0963}">
  <ds:schemaRefs>
    <ds:schemaRef ds:uri="http://purl.org/dc/elements/1.1/"/>
    <ds:schemaRef ds:uri="http://schemas.microsoft.com/sharepoint/v3"/>
    <ds:schemaRef ds:uri="http://schemas.microsoft.com/office/infopath/2007/PartnerControls"/>
    <ds:schemaRef ds:uri="http://schemas.microsoft.com/office/2006/documentManagement/types"/>
    <ds:schemaRef ds:uri="http://www.w3.org/XML/1998/namespace"/>
    <ds:schemaRef ds:uri="http://schemas.microsoft.com/sharepoint/v3/fields"/>
    <ds:schemaRef ds:uri="http://purl.org/dc/terms/"/>
    <ds:schemaRef ds:uri="http://purl.org/dc/dcmitype/"/>
    <ds:schemaRef ds:uri="http://schemas.microsoft.com/office/2006/metadata/properties"/>
    <ds:schemaRef ds:uri="http://schemas.openxmlformats.org/package/2006/metadata/core-properties"/>
    <ds:schemaRef ds:uri="59d6c537-0917-40d6-a7c3-5dd4c887f443"/>
    <ds:schemaRef ds:uri="http://schemas.microsoft.com/sharepoint.v3"/>
    <ds:schemaRef ds:uri="04738c6d-ecc8-46f1-821f-82e308eab3d9"/>
  </ds:schemaRefs>
</ds:datastoreItem>
</file>

<file path=customXml/itemProps2.xml><?xml version="1.0" encoding="utf-8"?>
<ds:datastoreItem xmlns:ds="http://schemas.openxmlformats.org/officeDocument/2006/customXml" ds:itemID="{C966D584-DECF-4E4C-A566-F79E66EDB54B}">
  <ds:schemaRefs>
    <ds:schemaRef ds:uri="http://schemas.microsoft.com/sharepoint/events"/>
  </ds:schemaRefs>
</ds:datastoreItem>
</file>

<file path=customXml/itemProps3.xml><?xml version="1.0" encoding="utf-8"?>
<ds:datastoreItem xmlns:ds="http://schemas.openxmlformats.org/officeDocument/2006/customXml" ds:itemID="{EB4DAD70-8973-4946-B2CC-D6311CADBC7A}">
  <ds:schemaRefs>
    <ds:schemaRef ds:uri="office.server.policy"/>
  </ds:schemaRefs>
</ds:datastoreItem>
</file>

<file path=customXml/itemProps4.xml><?xml version="1.0" encoding="utf-8"?>
<ds:datastoreItem xmlns:ds="http://schemas.openxmlformats.org/officeDocument/2006/customXml" ds:itemID="{72F093FB-B593-445D-A62B-01E038D329DD}">
  <ds:schemaRefs>
    <ds:schemaRef ds:uri="http://schemas.microsoft.com/sharepoint/v3/contenttype/forms"/>
  </ds:schemaRefs>
</ds:datastoreItem>
</file>

<file path=customXml/itemProps5.xml><?xml version="1.0" encoding="utf-8"?>
<ds:datastoreItem xmlns:ds="http://schemas.openxmlformats.org/officeDocument/2006/customXml" ds:itemID="{D511D5B9-9EA9-4616-B905-A0ECF4E41238}">
  <ds:schemaRefs>
    <ds:schemaRef ds:uri="http://www.w3.org/2001/XMLSchema"/>
    <ds:schemaRef ds:uri="http://www.boldonjames.com/2008/01/sie/internal/label"/>
  </ds:schemaRefs>
</ds:datastoreItem>
</file>

<file path=customXml/itemProps6.xml><?xml version="1.0" encoding="utf-8"?>
<ds:datastoreItem xmlns:ds="http://schemas.openxmlformats.org/officeDocument/2006/customXml" ds:itemID="{50F6E26B-59F7-4F0C-B10B-7F9B8E496A04}">
  <ds:schemaRefs>
    <ds:schemaRef ds:uri="Microsoft.SharePoint.Taxonomy.ContentTypeSync"/>
  </ds:schemaRefs>
</ds:datastoreItem>
</file>

<file path=customXml/itemProps7.xml><?xml version="1.0" encoding="utf-8"?>
<ds:datastoreItem xmlns:ds="http://schemas.openxmlformats.org/officeDocument/2006/customXml" ds:itemID="{98F69CE2-D23D-41AD-BC0E-DE0603EE24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4738c6d-ecc8-46f1-821f-82e308eab3d9"/>
    <ds:schemaRef ds:uri="http://schemas.microsoft.com/sharepoint.v3"/>
    <ds:schemaRef ds:uri="http://schemas.microsoft.com/sharepoint/v3/fields"/>
    <ds:schemaRef ds:uri="59d6c537-0917-40d6-a7c3-5dd4c887f4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Babcock Corporate Services Ltd</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Wilson, Louise</dc:creator>
  <cp:keywords/>
  <dc:description/>
  <cp:lastModifiedBy>Jeacock, Lewis D (Air-Comrcl Define Offcr 2)</cp:lastModifiedBy>
  <cp:revision>19</cp:revision>
  <dcterms:created xsi:type="dcterms:W3CDTF">2021-09-14T06:47:00Z</dcterms:created>
  <dcterms:modified xsi:type="dcterms:W3CDTF">2022-03-04T10:33:44Z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b724803f-2b92-44e0-8298-de77a1f11eda</vt:lpwstr>
  </property>
  <property fmtid="{D5CDD505-2E9C-101B-9397-08002B2CF9AE}" pid="3" name="bjSaver">
    <vt:lpwstr>SZLShMiJ9c5RggAHyMgAnvVW94T4LEbZ</vt:lpwstr>
  </property>
  <property fmtid="{D5CDD505-2E9C-101B-9397-08002B2CF9AE}" pid="4" name="bjDocumentLabelXML">
    <vt:lpwstr>&lt;?xml version="1.0" encoding="us-ascii"?&gt;&lt;sisl xmlns:xsi="http://www.w3.org/2001/XMLSchema-instance" xmlns:xsd="http://www.w3.org/2001/XMLSchema" sislVersion="0" policy="083da476-be4d-4e08-8a0c-df0654bf169a" origin="userSelected" xmlns="http://www.boldonj</vt:lpwstr>
  </property>
  <property fmtid="{D5CDD505-2E9C-101B-9397-08002B2CF9AE}" pid="5" name="bjDocumentLabelXML-0">
    <vt:lpwstr>ames.com/2008/01/sie/internal/label"&gt;&lt;element uid="47cc8f8b-180e-40c4-a136-6a877bdefbcc" value="" /&gt;&lt;element uid="id_protective_marking_restricted" value="" /&gt;&lt;/sisl&gt;</vt:lpwstr>
  </property>
  <property fmtid="{D5CDD505-2E9C-101B-9397-08002B2CF9AE}" pid="6" name="bjDocumentSecurityLabel">
    <vt:lpwstr> IN-CONFIDENCE </vt:lpwstr>
  </property>
  <property fmtid="{D5CDD505-2E9C-101B-9397-08002B2CF9AE}" pid="7" name="Babcock_Classification">
    <vt:lpwstr>IN-CONFIDENCE</vt:lpwstr>
  </property>
  <property fmtid="{D5CDD505-2E9C-101B-9397-08002B2CF9AE}" pid="8" name="bjHeaderBothDocProperty">
    <vt:lpwstr>Classification:IN-CONFIDENCE </vt:lpwstr>
  </property>
  <property fmtid="{D5CDD505-2E9C-101B-9397-08002B2CF9AE}" pid="9" name="bjHeaderFirstPageDocProperty">
    <vt:lpwstr>Classification:IN-CONFIDENCE </vt:lpwstr>
  </property>
  <property fmtid="{D5CDD505-2E9C-101B-9397-08002B2CF9AE}" pid="10" name="bjHeaderEvenPageDocProperty">
    <vt:lpwstr>Classification:IN-CONFIDENCE </vt:lpwstr>
  </property>
  <property fmtid="{D5CDD505-2E9C-101B-9397-08002B2CF9AE}" pid="11" name="ContentTypeId">
    <vt:lpwstr>0x010100D9D675D6CDED02438DC7CFF78D2F29E401006099DE73E0CB0943A57BD9DC82AF913C</vt:lpwstr>
  </property>
  <property fmtid="{D5CDD505-2E9C-101B-9397-08002B2CF9AE}" pid="12" name="Subject Category">
    <vt:lpwstr>55;#Management and communication|5362d3c9-d479-438a-9ac7-2153fa58cbf7</vt:lpwstr>
  </property>
  <property fmtid="{D5CDD505-2E9C-101B-9397-08002B2CF9AE}" pid="13" name="Subject Keywords">
    <vt:lpwstr>58;#Management and communication|0e584100-8c5b-46fa-9e9b-8cc0e8539044</vt:lpwstr>
  </property>
  <property fmtid="{D5CDD505-2E9C-101B-9397-08002B2CF9AE}" pid="14" name="_dlc_policyId">
    <vt:lpwstr/>
  </property>
  <property fmtid="{D5CDD505-2E9C-101B-9397-08002B2CF9AE}" pid="15" name="ItemRetentionFormula">
    <vt:lpwstr/>
  </property>
  <property fmtid="{D5CDD505-2E9C-101B-9397-08002B2CF9AE}" pid="16" name="Business Owner">
    <vt:lpwstr>19;#DES|b6cc87e5-3f22-4161-ba68-024eee67cef4</vt:lpwstr>
  </property>
  <property fmtid="{D5CDD505-2E9C-101B-9397-08002B2CF9AE}" pid="17" name="fileplanid">
    <vt:lpwstr>11;#03_04 Provide Commercial Activities|ba8a9fa4-23a7-4d90-b9ae-12627a5eba3c</vt:lpwstr>
  </property>
  <property fmtid="{D5CDD505-2E9C-101B-9397-08002B2CF9AE}" pid="18" name="TaxKeyword">
    <vt:lpwstr/>
  </property>
  <property fmtid="{D5CDD505-2E9C-101B-9397-08002B2CF9AE}" pid="19" name="Order">
    <vt:r8>831200</vt:r8>
  </property>
  <property fmtid="{D5CDD505-2E9C-101B-9397-08002B2CF9AE}" pid="20" name="xd_Signature">
    <vt:bool>false</vt:bool>
  </property>
  <property fmtid="{D5CDD505-2E9C-101B-9397-08002B2CF9AE}" pid="21" name="xd_ProgID">
    <vt:lpwstr/>
  </property>
  <property fmtid="{D5CDD505-2E9C-101B-9397-08002B2CF9AE}" pid="22" name="SharedWithUsers">
    <vt:lpwstr/>
  </property>
  <property fmtid="{D5CDD505-2E9C-101B-9397-08002B2CF9AE}" pid="23" name="ComplianceAssetId">
    <vt:lpwstr/>
  </property>
  <property fmtid="{D5CDD505-2E9C-101B-9397-08002B2CF9AE}" pid="24" name="TemplateUrl">
    <vt:lpwstr/>
  </property>
  <property fmtid="{D5CDD505-2E9C-101B-9397-08002B2CF9AE}" pid="25" name="_ExtendedDescription">
    <vt:lpwstr/>
  </property>
  <property fmtid="{D5CDD505-2E9C-101B-9397-08002B2CF9AE}" pid="26" name="TriggerFlowInfo">
    <vt:lpwstr/>
  </property>
</Properties>
</file>